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9DDE" w14:textId="71A08DB9" w:rsidR="009A5C08" w:rsidRDefault="009A5C08" w:rsidP="009A5C08">
      <w:pPr>
        <w:jc w:val="center"/>
        <w:rPr>
          <w:b/>
          <w:bCs/>
          <w:sz w:val="28"/>
          <w:szCs w:val="28"/>
        </w:rPr>
      </w:pPr>
      <w:r w:rsidRPr="009A5C08">
        <w:rPr>
          <w:b/>
          <w:bCs/>
          <w:sz w:val="28"/>
          <w:szCs w:val="28"/>
        </w:rPr>
        <w:t>REKLAMAČNÍ ŘÁD</w:t>
      </w:r>
    </w:p>
    <w:p w14:paraId="757D03C9" w14:textId="77777777" w:rsidR="009A5C08" w:rsidRPr="009A5C08" w:rsidRDefault="009A5C08" w:rsidP="009A5C08">
      <w:pPr>
        <w:jc w:val="center"/>
        <w:rPr>
          <w:b/>
          <w:bCs/>
          <w:sz w:val="28"/>
          <w:szCs w:val="28"/>
        </w:rPr>
      </w:pPr>
    </w:p>
    <w:p w14:paraId="0372319B" w14:textId="226CE89F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VŠEOBECNÁ USTANOVENÍ A VYMEZENÍ POJMŮ</w:t>
      </w:r>
      <w:r w:rsidRPr="009A5C08">
        <w:br/>
        <w:t>1.1. Tento reklamační řád byl zpracován v souladu se zákonem č. 89/2012 Sb., občanský zákoník a zákonem č. 634/1992 Sb., o ochraně spotřebitele, ve znění pozdějších předpisů a vztahuje se na spotřební zboží (dále jen „zboží“), u něhož jsou v záruční době uplatňována práva kupujícího z odpovědnosti za vady (dále jen „reklamace“).</w:t>
      </w:r>
      <w:r w:rsidRPr="009A5C08">
        <w:br/>
        <w:t xml:space="preserve">1.2. Prodávajícím je </w:t>
      </w:r>
      <w:r>
        <w:t>firma Pavel Sulek</w:t>
      </w:r>
      <w:r w:rsidRPr="009A5C08">
        <w:t xml:space="preserve"> se sídlem Le</w:t>
      </w:r>
      <w:r>
        <w:t>sní</w:t>
      </w:r>
      <w:r w:rsidRPr="009A5C08">
        <w:t xml:space="preserve"> </w:t>
      </w:r>
      <w:r>
        <w:t>339</w:t>
      </w:r>
      <w:r w:rsidRPr="009A5C08">
        <w:t xml:space="preserve">, </w:t>
      </w:r>
      <w:r>
        <w:t>503 21</w:t>
      </w:r>
      <w:r w:rsidRPr="009A5C08">
        <w:t xml:space="preserve"> </w:t>
      </w:r>
      <w:r>
        <w:t>Stěžery</w:t>
      </w:r>
      <w:r w:rsidRPr="009A5C08">
        <w:t xml:space="preserve">; IČ: </w:t>
      </w:r>
      <w:r>
        <w:t>73980668</w:t>
      </w:r>
      <w:r w:rsidRPr="009A5C08">
        <w:t xml:space="preserve">, </w:t>
      </w:r>
      <w:r>
        <w:t>z</w:t>
      </w:r>
      <w:r w:rsidRPr="009A5C08">
        <w:t>apsán</w:t>
      </w:r>
      <w:r>
        <w:t>a</w:t>
      </w:r>
      <w:r w:rsidRPr="009A5C08">
        <w:t xml:space="preserve"> v ŽR MM Hradec Králové ev. č. 360201-231105, která při uzavírání a plnění smlouvy jedná v rámci své obchodní činnosti. Je to podnikatel, který přímo nebo prostřednictvím jiných podnikatelů dodává kupujícímu výrobky nebo poskytuje služby.</w:t>
      </w:r>
      <w:r w:rsidRPr="009A5C08">
        <w:br/>
        <w:t>1.3. Práva kupujícího z vadného plnění musí být vždy uplatněna v souladu s tímto reklamačním řádem. Záležitosti tímto reklamační řádem neupravené se řídí právním řádem České republiky.</w:t>
      </w:r>
      <w:r w:rsidRPr="009A5C08">
        <w:br/>
        <w:t>1.4. Zákazníkem tohoto internetového obchodu je buď kupující spotřebitel anebo kupující, který při uzavírání a plnění smlouvy jedná v rámci své obchodní nebo jiné podnikatelské činnosti.</w:t>
      </w:r>
      <w:r w:rsidRPr="009A5C08">
        <w:br/>
        <w:t xml:space="preserve">1.5. Spotřebitelská smlouva je kupní smlouva a smluvními stranami jsou na jedné straně spotřebitel a na druhé straně dodavatel. Zákonná záruční doba je 24 (slovy: </w:t>
      </w:r>
      <w:proofErr w:type="spellStart"/>
      <w:r w:rsidRPr="009A5C08">
        <w:t>dvacetčtyři</w:t>
      </w:r>
      <w:proofErr w:type="spellEnd"/>
      <w:r w:rsidRPr="009A5C08">
        <w:t>) měsíců.</w:t>
      </w:r>
      <w:r w:rsidRPr="009A5C08">
        <w:br/>
        <w:t>1.6. Záruční list je nahrazen fakturou, která obsahuje všechny náležitosti pro potřeby reklamace.</w:t>
      </w:r>
      <w:r w:rsidRPr="009A5C08">
        <w:br/>
        <w:t>1.7. Prodávající neodpovídá za vady v těchto případech:</w:t>
      </w:r>
      <w:r w:rsidRPr="009A5C08">
        <w:br/>
        <w:t>a. je-li vada na věci v době převzetí a pro takovou vadu je sjednána sleva z kupní ceny a je-li o vadě zákazník srozuměn,</w:t>
      </w:r>
      <w:r w:rsidRPr="009A5C08">
        <w:br/>
        <w:t>b. vada vznikla na věci opotřebením způsobeným obvyklým užíváním, nebo vyplývá-li to z povahy věci (např. uplynutím životnosti),</w:t>
      </w:r>
      <w:r w:rsidRPr="009A5C08">
        <w:br/>
        <w:t>c. je-li způsobena kupujícím a vznikla nesprávným užíváním, neodbornou montáží nebo neodborným uvedením zboží do funkčního stavu, neodborným zacházením tj. zejména při používání zboží v podmínkách, které neodpovídají svými parametry parametrům běžného užití, skladováním, nesprávnou údržbou, zásahem kupujícího či mechanickým poškozením,</w:t>
      </w:r>
      <w:r w:rsidRPr="009A5C08">
        <w:br/>
        <w:t>d. vada vznikla v důsledku vnější události mimo vliv prodávajícího.</w:t>
      </w:r>
    </w:p>
    <w:p w14:paraId="4EE5C6C6" w14:textId="77777777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JAKOST PŘI PŘEVZETÍ</w:t>
      </w:r>
      <w:r w:rsidRPr="009A5C08">
        <w:br/>
        <w:t>2.1. Prodávající prohlašuje, že zboží předává kupujícímu v souladu s ustanovením § 2161 občanského zákoníku, tedy:</w:t>
      </w:r>
    </w:p>
    <w:p w14:paraId="60076DFF" w14:textId="77777777" w:rsidR="009A5C08" w:rsidRPr="009A5C08" w:rsidRDefault="009A5C08" w:rsidP="009A5C08">
      <w:pPr>
        <w:numPr>
          <w:ilvl w:val="1"/>
          <w:numId w:val="1"/>
        </w:numPr>
      </w:pPr>
      <w:r w:rsidRPr="009A5C08">
        <w:t>zboží má vlastnosti, které prodávající nebo výrobce popsal nebo které kupující očekával s ohledem na povahu zboží a na základě reklamy jimi prováděné,</w:t>
      </w:r>
    </w:p>
    <w:p w14:paraId="1813C833" w14:textId="77777777" w:rsidR="009A5C08" w:rsidRPr="009A5C08" w:rsidRDefault="009A5C08" w:rsidP="009A5C08">
      <w:pPr>
        <w:numPr>
          <w:ilvl w:val="1"/>
          <w:numId w:val="1"/>
        </w:numPr>
      </w:pPr>
      <w:r w:rsidRPr="009A5C08">
        <w:t>zboží se hodí k účelu, který pro její použití prodávající uvádí nebo ke kterému se věc tohoto druhu obvykle používá,</w:t>
      </w:r>
    </w:p>
    <w:p w14:paraId="49F409F8" w14:textId="77777777" w:rsidR="009A5C08" w:rsidRPr="009A5C08" w:rsidRDefault="009A5C08" w:rsidP="009A5C08">
      <w:pPr>
        <w:numPr>
          <w:ilvl w:val="1"/>
          <w:numId w:val="1"/>
        </w:numPr>
      </w:pPr>
      <w:r w:rsidRPr="009A5C08">
        <w:t>zboží je věc v odpovídajícím množství, míře nebo hmotnosti</w:t>
      </w:r>
    </w:p>
    <w:p w14:paraId="322F46D6" w14:textId="77777777" w:rsidR="009A5C08" w:rsidRPr="009A5C08" w:rsidRDefault="009A5C08" w:rsidP="009A5C08">
      <w:pPr>
        <w:numPr>
          <w:ilvl w:val="1"/>
          <w:numId w:val="1"/>
        </w:numPr>
      </w:pPr>
      <w:r w:rsidRPr="009A5C08">
        <w:t>zboží vyhovuje požadavkům právních předpisů.</w:t>
      </w:r>
    </w:p>
    <w:p w14:paraId="5ABD4E1E" w14:textId="77777777" w:rsidR="009A5C08" w:rsidRPr="009A5C08" w:rsidRDefault="009A5C08" w:rsidP="009A5C08">
      <w:r w:rsidRPr="009A5C08">
        <w:t xml:space="preserve">2.2. V případě, že zboží při převzetí kupujícím neodpovídá výše uvedeným požadavkům, má kupující právo na dodání nového zboží bez vad, pokud to není vzhledem k povaze věci nepřiměřené. Pokud se </w:t>
      </w:r>
      <w:r w:rsidRPr="009A5C08">
        <w:lastRenderedPageBreak/>
        <w:t>vada týká pouze součásti věci, může kupující požadovat jen výměnu součásti; není-li to možné, může odstoupit od smlouvy a požadovat vrácení kupní ceny v plné výši. Je-li to však vzhledem k povaze vady neúměrné, zejména lze-li vadu odstranit bez zbytečného odkladu, má kupující právo na bezplatné odstranění vady.</w:t>
      </w:r>
      <w:r w:rsidRPr="009A5C08">
        <w:br/>
        <w:t>2.3. Neodstoupí-li kupující od smlouvy nebo neuplatní-li právo na dodání nového zboží bez vad, na výměnu jeho součásti nebo na opravu, může požadovat přiměřenou slevu z kupní ceny. Kupující má právo na přiměřenou slevu i v případě, že mu prodávající nemůže dodat nové zboží bez vad, vyměnit jeho součást nebo zboží opravit, jakož i v případě, že prodávající nezjedná nápravu v přiměřené době nebo že by zjednání nápravy spotřebiteli působilo značné obtíže.</w:t>
      </w:r>
      <w:r w:rsidRPr="009A5C08">
        <w:br/>
        <w:t>2.4. Projeví-li se vada v průběhu šesti měsíců od převzetí, má se za to, že věc byla vadná již při převzetí.</w:t>
      </w:r>
    </w:p>
    <w:p w14:paraId="2B6AAE97" w14:textId="77777777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ODPOVĚDNOST PRODÁVAJÍCÍHO ZA VADU</w:t>
      </w:r>
      <w:r w:rsidRPr="009A5C08">
        <w:br/>
        <w:t xml:space="preserve">3.1. Odpovědnost prodávajícího za vady, které jsou podstatným nebo nepodstatným porušením smlouvy, se použije na vady zboží vzniklé v době 24 měsíců od převzetí u spotřebitelské </w:t>
      </w:r>
      <w:proofErr w:type="gramStart"/>
      <w:r w:rsidRPr="009A5C08">
        <w:t>smlouvy</w:t>
      </w:r>
      <w:proofErr w:type="gramEnd"/>
      <w:r w:rsidRPr="009A5C08">
        <w:t xml:space="preserve"> a to pro vady, u kterých se neuplatní odpovědnost za jakost při převzetí. U repasovaného zboží je tato lhůta zkrácena na 12 měsíců od převzetí zboží. Informace, zda je zboží repasované je vždy uvedeno v detailu produktu v záložce “Další informace”.</w:t>
      </w:r>
      <w:r w:rsidRPr="009A5C08">
        <w:br/>
        <w:t>3.2. Vada je považována za podstatné porušení smlouvy v případě, kdy by kupující smlouvu neuzavřel v případě, že by vadu při uzavírání smlouvy předvídal, v ostatních případech se jedná o vadu, která není podstatným porušením smlouvy.</w:t>
      </w:r>
      <w:r w:rsidRPr="009A5C08">
        <w:br/>
        <w:t>3.3. Je-li vada podstatným porušením smlouvy, má kupující dle své volby právo na dodání nové věci, opravu, přiměřenou slevu nebo na odstoupení od smlouvy (s právem na vrácení kupní ceny v plné výši).</w:t>
      </w:r>
      <w:r w:rsidRPr="009A5C08">
        <w:br/>
        <w:t>3.4. Je-li vada nepodstatným porušením smlouvy, má kupující právo na odstranění vady nebo přiměřenou slevu.</w:t>
      </w:r>
      <w:r w:rsidRPr="009A5C08">
        <w:br/>
        <w:t>3.5. Právo na dodání nové bezvadné věci, výměnu součásti, slevu z ceny nebo odstoupení od smlouvy má kupující bez ohledu na charakter vady, pokud nemůže věc řádně užívat pro opakovaný výskyt vady po opravě nebo pro větší počet vad.</w:t>
      </w:r>
    </w:p>
    <w:p w14:paraId="36B89A97" w14:textId="77777777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UPLATNĚNÍ REKLAMACE A BĚH LHŮT</w:t>
      </w:r>
      <w:r w:rsidRPr="009A5C08">
        <w:br/>
        <w:t>4.1. Záruční doba začíná běžet převzetím zboží zákazníkem. Spotřebitel může svá práva z vadného plnění uplatnit ve lhůtě 24 měsíců od převzetí nového zboží a repasovaného ve lhůtě 12 měsíců, avšak kupující, který při uzavírání a plnění smlouvy jedná v rámci své obchodní nebo jiné podnikatelské činnosti, může svá práva uplatnit v záruční době 12 měsíců.</w:t>
      </w:r>
      <w:r w:rsidRPr="009A5C08">
        <w:br/>
        <w:t>4.2. Záruční doba se prodlužuje o dobu, po kterou bylo zboží v záruční opravě. Po uplynutí lhůty nelze právo z vad u prodávajícího uplatnit, ledaže se smluvní strany dohodnou jinak nebo prodávající či výrobce poskytne zvláštní záruku za jakost nad rámec jeho zákonných povinností.</w:t>
      </w:r>
      <w:r w:rsidRPr="009A5C08">
        <w:br/>
        <w:t>4.3. V případě, že kupující využije svého práva vyžadovat odstranění vad zboží opravou, uplatní kupující právo na záruční opravu u podnikatele uvedeného na faktuře/záručním listu.</w:t>
      </w:r>
      <w:r w:rsidRPr="009A5C08">
        <w:br/>
        <w:t>4.4. Kupující je povinen prokázat, že mu náleží právo uplatnit reklamaci, zejména doložit datum koupě, a to buď předložením prodejního dokladu, potvrzení o povinnostech prodávajícího z vadného plnění záručního listu, popř. jiným věrohodným způsobem. Kupující není oprávněn uplatnit reklamaci na vadu, pokud na ni byla poskytnuta přiměřená sleva z kupní ceny.</w:t>
      </w:r>
      <w:r w:rsidRPr="009A5C08">
        <w:br/>
        <w:t xml:space="preserve">4.5. Za situace, kdy je potřeba zboží zaslat prodávajícímu nebo servisnímu středisku, si </w:t>
      </w:r>
      <w:r w:rsidRPr="009A5C08">
        <w:lastRenderedPageBreak/>
        <w:t xml:space="preserve">kupující ve vlastním zájmu vede tak, aby bylo zboží zabaleno do vhodného a dostatečně chránícího obalového materiálu vyhovujícího nárokům přepravy křehkého </w:t>
      </w:r>
      <w:proofErr w:type="gramStart"/>
      <w:r w:rsidRPr="009A5C08">
        <w:t>zboží</w:t>
      </w:r>
      <w:proofErr w:type="gramEnd"/>
      <w:r w:rsidRPr="009A5C08">
        <w:t xml:space="preserve"> a to včetně veškerého příslušenství a označí zásilku příslušnými symboly. Zásilka dále musí obsahovat řádně vyplněný reklamační protokol a fakturu.</w:t>
      </w:r>
      <w:r w:rsidRPr="009A5C08">
        <w:br/>
        <w:t>4.6. Za okamžik uplatnění reklamace se považuje okamžik, kdy prodávající obdržel od kupujícího reklamované zboží.</w:t>
      </w:r>
      <w:r w:rsidRPr="009A5C08">
        <w:br/>
        <w:t>4.7. Běh lhůty pro vyřízení reklamací je pozastaven v případě, že prodávající neobdržel veškeré podklady potřebné pro vyřízení reklamace (části zboží, jiných podkladů apod.). Prodávající je povinen si vyžádat doplnění podkladů od kupujícího v nejkratší možné době. Lhůta je od tohoto data pozastavena až do dodání vyžádaných podkladů kupujícím.</w:t>
      </w:r>
      <w:r w:rsidRPr="009A5C08">
        <w:br/>
        <w:t>4.8. Kupující svá práva z vadného plnění uplatní bez zbytečného odkladu poté, co zjistí, že na zboží je vada. Prodávající neodpovídá za zvětšení rozsahu poškození, pokud kupující zboží užívá, ačkoliv o vadě ví. Uplatní-li kupující vůči prodávajícímu vadu oprávněně, neběží lhůta pro uplatnění práv z vadného plnění po dobu, po kterou je zboží v opravě a kupující je nemůže užívat.</w:t>
      </w:r>
      <w:r w:rsidRPr="009A5C08">
        <w:br/>
        <w:t>4.9. Kupující bere na vědomí, že v případě výměny zboží v rámci vyřízení reklamace neběží nová lhůta pro uplatnění práv z vadného plnění. Lhůta skončí 24 měsíců od převzetí po koupi reklamovaného zboží a u repasovaného je lhůta zkrácena na 12 měsíců.</w:t>
      </w:r>
      <w:r w:rsidRPr="009A5C08">
        <w:br/>
        <w:t>4.10 Lhůtu k uplatnění práv z vad nelze považovat za stanovení životnosti zboží, ta se liší s ohledem na vlastnosti výrobku, jeho údržbu a správnost a intenzitu užívání nebo dohodu mezi kupujícím a prodávajícím.</w:t>
      </w:r>
      <w:r w:rsidRPr="009A5C08">
        <w:br/>
        <w:t>4.11. Na dárky, které jsou poskytovány zdarma, nelze uplatňovat žádná práva spotřebitele. Takové zboží splňuje podmínky Darovací smlouvy a veškeré normy podle platné legislativy České republiky.</w:t>
      </w:r>
    </w:p>
    <w:p w14:paraId="630F747C" w14:textId="77777777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VYŘÍZENÍ REKLAMACE</w:t>
      </w:r>
      <w:r w:rsidRPr="009A5C08">
        <w:br/>
        <w:t>5.1. Prodávající je povinen o průběhu reklamace kupujícího informovat do 3 (tři) pracovních dnů od převzetí reklamovaného zboží.</w:t>
      </w:r>
      <w:r w:rsidRPr="009A5C08">
        <w:br/>
        <w:t>5.2. Reklamace včetně odstranění vady musí být v případě spotřebitele vyřízena bez zbytečného odkladu, nejpozději do 30 dnů ode dne uplatnění reklamace, pokud se prodávající s kupujícím nedohodne na delší lhůtě. Marné uplynutí této lhůty se považuje za podstatné porušení smlouvy.</w:t>
      </w:r>
      <w:r w:rsidRPr="009A5C08">
        <w:br/>
        <w:t>5.3. Kupující není oprávněn bez souhlasu prodávajícího měnit jednou zvolený způsob vyřízení reklamace vyjma situace, kdy jím zvolený způsob řešení není možno vůbec nebo včas uskutečnit.</w:t>
      </w:r>
      <w:r w:rsidRPr="009A5C08">
        <w:br/>
        <w:t>5.4. Prodávající po řádném vyřízení reklamace vyzve kupujícího k převzetí opraveného zboží.</w:t>
      </w:r>
      <w:r w:rsidRPr="009A5C08">
        <w:br/>
        <w:t>5.5. V případě odstoupení od kupní smlouvy či poskytnutí slevy z kupní ceny je příslušná platba vrácena kupujícímu převodem na bankovní účet.</w:t>
      </w:r>
    </w:p>
    <w:p w14:paraId="62F4ACE2" w14:textId="77777777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NÁKLADY REKLAMACE A ŘEŠENÍ SPORŮ</w:t>
      </w:r>
      <w:r w:rsidRPr="009A5C08">
        <w:br/>
        <w:t xml:space="preserve">6.1. Je-li reklamace uznána za oprávněnou, má kupující právo na úhradu účelně vynaložených nákladů spojených s uplatněním svého práva. Právo na náhradu nákladů je nutné uplatnit co nejdříve po vyřízení oprávněné reklamace, nejpozději však do jednoho měsíce po skončení </w:t>
      </w:r>
      <w:proofErr w:type="gramStart"/>
      <w:r w:rsidRPr="009A5C08">
        <w:t>24 měsíční</w:t>
      </w:r>
      <w:proofErr w:type="gramEnd"/>
      <w:r w:rsidRPr="009A5C08">
        <w:t xml:space="preserve"> záruční doby.</w:t>
      </w:r>
      <w:r w:rsidRPr="009A5C08">
        <w:br/>
        <w:t>6.2. V případě, že prodávající reklamaci zamítne jako neoprávněnou, může se kupující, nebo po dohodě s prodávajícím obě strany, obrátit na soudního znalce z oboru a vyžádat si zpracování nezávislého odborného posouzení vady.</w:t>
      </w:r>
      <w:r w:rsidRPr="009A5C08">
        <w:br/>
        <w:t>6.3. Nedojde-li k dohodě mezi kupujícím a prodávajícím, může se kupující obracet na existující systémy mimosoudních řešení spotřebitelských sporů, případně na příslušný soud.</w:t>
      </w:r>
      <w:r w:rsidRPr="009A5C08">
        <w:br/>
      </w:r>
      <w:r w:rsidRPr="009A5C08">
        <w:lastRenderedPageBreak/>
        <w:t>6.4. K mimosoudnímu řešení spotřebitelských sporů z kupní smlouvy je příslušná Česká obchodní inspekce, se sídlem Štěpánská 567/15, 120 00 Praha 2, IČ: 00020869, internetová adresa: </w:t>
      </w:r>
      <w:hyperlink r:id="rId5" w:history="1">
        <w:r w:rsidRPr="009A5C08">
          <w:rPr>
            <w:rStyle w:val="Hypertextovodkaz"/>
          </w:rPr>
          <w:t>www.coi.cz</w:t>
        </w:r>
      </w:hyperlink>
      <w:r w:rsidRPr="009A5C08">
        <w:t>.</w:t>
      </w:r>
    </w:p>
    <w:p w14:paraId="5F995342" w14:textId="02F1B6E1" w:rsidR="009A5C08" w:rsidRPr="009A5C08" w:rsidRDefault="009A5C08" w:rsidP="009A5C08">
      <w:pPr>
        <w:numPr>
          <w:ilvl w:val="0"/>
          <w:numId w:val="1"/>
        </w:numPr>
      </w:pPr>
      <w:r w:rsidRPr="009A5C08">
        <w:rPr>
          <w:b/>
          <w:bCs/>
        </w:rPr>
        <w:t>ZÁVĚREČNÁ USTANOVENÍ</w:t>
      </w:r>
      <w:r w:rsidRPr="009A5C08">
        <w:br/>
        <w:t xml:space="preserve">7.1. Kontakt určený pro reklamaci zboží je korespondenční adresa prodávajícího, popř. e-mail: </w:t>
      </w:r>
      <w:r>
        <w:t>sulek</w:t>
      </w:r>
      <w:r w:rsidRPr="009A5C08">
        <w:t>@</w:t>
      </w:r>
      <w:r>
        <w:t>sim-autosvetla</w:t>
      </w:r>
      <w:r w:rsidRPr="009A5C08">
        <w:t>.cz</w:t>
      </w:r>
      <w:r w:rsidRPr="009A5C08">
        <w:br/>
        <w:t xml:space="preserve">7.2. Reklamační protokol je volně ke stažení na webových stránkách prodávajícího </w:t>
      </w:r>
      <w:r>
        <w:t>sim-autosvetla</w:t>
      </w:r>
      <w:r w:rsidRPr="009A5C08">
        <w:t>.cz</w:t>
      </w:r>
      <w:r w:rsidRPr="009A5C08">
        <w:br/>
        <w:t>7.3. Tento reklamační řád je nedílnou součástí obchodních podmínek a nabývá účinnosti dne 5.1.2022.</w:t>
      </w:r>
      <w:r w:rsidRPr="009A5C08">
        <w:br/>
        <w:t>7.4. Změny reklamačního řádu jsou vyhrazeny.</w:t>
      </w:r>
    </w:p>
    <w:p w14:paraId="249231B5" w14:textId="77777777" w:rsidR="009A5C08" w:rsidRDefault="009A5C08" w:rsidP="009A5C08">
      <w:pPr>
        <w:spacing w:after="0"/>
      </w:pPr>
      <w:r w:rsidRPr="009A5C08">
        <w:rPr>
          <w:b/>
          <w:bCs/>
        </w:rPr>
        <w:t>Reklamace zasílejte doporučeně na adresu:</w:t>
      </w:r>
      <w:r w:rsidRPr="009A5C08">
        <w:br/>
      </w:r>
      <w:r>
        <w:t>Pavel Sulek</w:t>
      </w:r>
      <w:r w:rsidRPr="009A5C08">
        <w:br/>
      </w:r>
      <w:r>
        <w:t>Lesní 339</w:t>
      </w:r>
      <w:r w:rsidRPr="009A5C08">
        <w:t>,</w:t>
      </w:r>
    </w:p>
    <w:p w14:paraId="181C002B" w14:textId="6119760C" w:rsidR="009A5C08" w:rsidRDefault="009A5C08" w:rsidP="009A5C08">
      <w:pPr>
        <w:spacing w:after="0"/>
      </w:pPr>
      <w:r>
        <w:t>Stěžery</w:t>
      </w:r>
      <w:r w:rsidRPr="009A5C08">
        <w:br/>
      </w:r>
      <w:r>
        <w:t>503 21</w:t>
      </w:r>
    </w:p>
    <w:p w14:paraId="22373EE8" w14:textId="77777777" w:rsidR="009A5C08" w:rsidRPr="009A5C08" w:rsidRDefault="009A5C08" w:rsidP="009A5C08">
      <w:pPr>
        <w:spacing w:after="0"/>
      </w:pPr>
    </w:p>
    <w:p w14:paraId="053F2866" w14:textId="40D92F23" w:rsidR="009A5C08" w:rsidRPr="009A5C08" w:rsidRDefault="009A5C08" w:rsidP="009A5C08">
      <w:r w:rsidRPr="009A5C08">
        <w:t>Reklamační řád účinný od 20.2.2026</w:t>
      </w:r>
    </w:p>
    <w:p w14:paraId="1E0C109D" w14:textId="77777777" w:rsidR="00D70958" w:rsidRDefault="00D70958"/>
    <w:sectPr w:rsidR="00D7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12817"/>
    <w:multiLevelType w:val="multilevel"/>
    <w:tmpl w:val="4434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45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8"/>
    <w:rsid w:val="004D6408"/>
    <w:rsid w:val="0088127D"/>
    <w:rsid w:val="00994326"/>
    <w:rsid w:val="009A5C08"/>
    <w:rsid w:val="00D70958"/>
    <w:rsid w:val="00E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F58"/>
  <w15:chartTrackingRefBased/>
  <w15:docId w15:val="{42BCCDD4-3877-4462-9B18-B5C882CE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958"/>
  </w:style>
  <w:style w:type="paragraph" w:styleId="Nadpis1">
    <w:name w:val="heading 1"/>
    <w:basedOn w:val="Normln"/>
    <w:next w:val="Normln"/>
    <w:link w:val="Nadpis1Char"/>
    <w:uiPriority w:val="9"/>
    <w:qFormat/>
    <w:rsid w:val="00D709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95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95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95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95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95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95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95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95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95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95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95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958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958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95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95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95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95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0958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D7095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7095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095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095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D70958"/>
    <w:rPr>
      <w:b/>
      <w:bCs/>
    </w:rPr>
  </w:style>
  <w:style w:type="character" w:styleId="Zdraznn">
    <w:name w:val="Emphasis"/>
    <w:basedOn w:val="Standardnpsmoodstavce"/>
    <w:uiPriority w:val="20"/>
    <w:qFormat/>
    <w:rsid w:val="00D70958"/>
    <w:rPr>
      <w:i/>
      <w:iCs/>
    </w:rPr>
  </w:style>
  <w:style w:type="paragraph" w:styleId="Bezmezer">
    <w:name w:val="No Spacing"/>
    <w:uiPriority w:val="1"/>
    <w:qFormat/>
    <w:rsid w:val="00D7095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7095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D70958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095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0958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D70958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095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70958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0958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D70958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0958"/>
    <w:pPr>
      <w:outlineLvl w:val="9"/>
    </w:pPr>
  </w:style>
  <w:style w:type="paragraph" w:styleId="Odstavecseseznamem">
    <w:name w:val="List Paragraph"/>
    <w:basedOn w:val="Normln"/>
    <w:uiPriority w:val="34"/>
    <w:qFormat/>
    <w:rsid w:val="009A5C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5C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1495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2026-03-24T19:09:00Z</dcterms:created>
  <dcterms:modified xsi:type="dcterms:W3CDTF">2026-03-24T19:19:00Z</dcterms:modified>
</cp:coreProperties>
</file>